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2110" w14:textId="77777777" w:rsidR="00970FF7" w:rsidRPr="00752E65" w:rsidRDefault="00970FF7" w:rsidP="00752E65">
      <w:pPr>
        <w:pStyle w:val="NoSpacing"/>
      </w:pPr>
      <w:r w:rsidRPr="00752E65">
        <w:rPr>
          <w:b/>
          <w:u w:val="single"/>
        </w:rPr>
        <w:t>GENERAL HALTER-</w:t>
      </w:r>
      <w:r w:rsidRPr="00752E65">
        <w:t xml:space="preserve"> Entries are to be judged on conformation, type, quality, and way of going. Transmissible weakness and/or unsoundness are to be counted strongly against the horse. Horses are to be shown in hand at a walk and jog or trot. A judge may penalize or disqualify an exhibitor for intentionally dropping the lead during Halter or Showmanship classes. In weanling classes that include suckling entries, it is permissible for the dam to accompany the foal into the arena, but the dam must be placed along the rail.</w:t>
      </w:r>
    </w:p>
    <w:p w14:paraId="13F749FE" w14:textId="77777777" w:rsidR="00970FF7" w:rsidRPr="00752E65" w:rsidRDefault="00970FF7" w:rsidP="00752E65">
      <w:pPr>
        <w:pStyle w:val="NoSpacing"/>
      </w:pPr>
      <w:r w:rsidRPr="00752E65">
        <w:rPr>
          <w:rFonts w:cstheme="minorHAnsi"/>
          <w:b/>
          <w:color w:val="222222"/>
          <w:u w:val="single"/>
          <w:shd w:val="clear" w:color="auto" w:fill="FFFFFF"/>
        </w:rPr>
        <w:t>HALTER MINI/PONY-</w:t>
      </w:r>
      <w:r w:rsidRPr="00752E65">
        <w:rPr>
          <w:rFonts w:cstheme="minorHAnsi"/>
          <w:color w:val="222222"/>
          <w:shd w:val="clear" w:color="auto" w:fill="FFFFFF"/>
        </w:rPr>
        <w:t xml:space="preserve"> </w:t>
      </w:r>
      <w:r w:rsidRPr="00752E65">
        <w:t>Entries are to be judged on conformation, type, quality, and way of going. Transmissible weakness and/or unsoundness are to be counted strongly against the horse. Horses are to be shown in hand at a walk and jog or trot. Horses are not to exceed 14.0 hands to participate in class. In weanling classes that include suckling entries, it is permissible for the dam to accompany the foal into the arena, but the dam must be placed along the rail.</w:t>
      </w:r>
    </w:p>
    <w:p w14:paraId="3B491789" w14:textId="3D094865" w:rsidR="005D7F4C" w:rsidRPr="00752E65" w:rsidRDefault="00220886" w:rsidP="00752E65">
      <w:pPr>
        <w:pStyle w:val="NoSpacing"/>
        <w:rPr>
          <w:rFonts w:cstheme="minorHAnsi"/>
          <w:color w:val="222222"/>
          <w:shd w:val="clear" w:color="auto" w:fill="FFFFFF"/>
        </w:rPr>
      </w:pPr>
      <w:r>
        <w:rPr>
          <w:b/>
          <w:u w:val="single"/>
        </w:rPr>
        <w:t xml:space="preserve">COLOR HORSE </w:t>
      </w:r>
      <w:r w:rsidR="005D7F4C" w:rsidRPr="00752E65">
        <w:rPr>
          <w:b/>
          <w:u w:val="single"/>
        </w:rPr>
        <w:t>HALTER-</w:t>
      </w:r>
      <w:r w:rsidR="005D7F4C" w:rsidRPr="00752E65">
        <w:t xml:space="preserve"> </w:t>
      </w:r>
      <w:r>
        <w:t>Any horse that is eligible for a color registry (including patterns) such as Buckskin, Dun/Grullo, Palomino, Pinto, Appaloosa.  No plain Bay, Black, Gray, Chestnut.</w:t>
      </w:r>
    </w:p>
    <w:p w14:paraId="7E18A6F3" w14:textId="77777777" w:rsidR="00FF26F3" w:rsidRDefault="00FF26F3" w:rsidP="00FF26F3">
      <w:pPr>
        <w:pStyle w:val="NoSpacing"/>
      </w:pPr>
      <w:r w:rsidRPr="00752E65">
        <w:rPr>
          <w:b/>
          <w:u w:val="single"/>
        </w:rPr>
        <w:t>SP</w:t>
      </w:r>
      <w:r>
        <w:rPr>
          <w:b/>
          <w:u w:val="single"/>
        </w:rPr>
        <w:t>O</w:t>
      </w:r>
      <w:r w:rsidRPr="00752E65">
        <w:rPr>
          <w:b/>
          <w:u w:val="single"/>
        </w:rPr>
        <w:t>RT HORSE IN HAND-</w:t>
      </w:r>
      <w:r w:rsidRPr="00752E65">
        <w:t xml:space="preserve"> Conformation is to be evaluated in terms of potential trainability, potential performance, and predisposition to soundness. Form to function is to be emphasized. Gaits are to be evaluated in terms of purity, quality, and correctness. Correct gaits which contribute to ease in training and the horse remaining sound and useable are most important. Correctness is judged mainly while the horse is coming to and going from the judge’s position. Entries in each class will approach the judging area one at a time, walk to the apex of the triangle. Conformation judging may take place before or after performance on the triangle, so wait for the judge’s instructions. Wait for the judge’s request to proceed on the triangle. The handler will lead the horse on the perimeter of the triangle at the walk and trot, returning to the apex and wait for further instructions. At the completion of the judging, the handler will lead the horse away from the judging area</w:t>
      </w:r>
      <w:r>
        <w:t>.</w:t>
      </w:r>
    </w:p>
    <w:p w14:paraId="12C9C3B9" w14:textId="77777777" w:rsidR="00FF26F3" w:rsidRDefault="00FF26F3" w:rsidP="00FF26F3">
      <w:pPr>
        <w:pStyle w:val="NoSpacing"/>
      </w:pPr>
      <w:r w:rsidRPr="00752E65">
        <w:rPr>
          <w:b/>
          <w:u w:val="single"/>
        </w:rPr>
        <w:t>SHOWMANSHIP-</w:t>
      </w:r>
      <w:r w:rsidRPr="00752E65">
        <w:t xml:space="preserve"> The showmanship at Halter class is designed to evaluate the Exhibitor’s ability to execute, in concert with their horse, a set of maneuvers prescribed by the Judge with precision and smoothness while exhibiting poise and confidence and maintaining a balanced, functional, and fundamentally correct body position. Showmanship Patterns must be posted publicly a minimum of one-half hour (1/2 hour), and preferably at least one (1) hour, prior to the class. Exhibitors are only allowed to exhibit one (1) horse in each Showmanship class. </w:t>
      </w:r>
      <w:r w:rsidRPr="00752E65">
        <w:rPr>
          <w:b/>
        </w:rPr>
        <w:t>Appearance</w:t>
      </w:r>
      <w:r w:rsidRPr="00752E65">
        <w:t xml:space="preserve">- Attire and tack should be clean, well-fitting and in good repair. A hat is required in all classes. Spurs are prohibited in all Showmanship classes. </w:t>
      </w:r>
      <w:r w:rsidRPr="00752E65">
        <w:rPr>
          <w:b/>
        </w:rPr>
        <w:t>Grooming and Fitting of Animal-</w:t>
      </w:r>
      <w:r w:rsidRPr="00752E65">
        <w:t xml:space="preserve"> The horse should be prepared as if showing in a Halter class for its conformation type. The horse should be in good condition; the hair coat should be well-brushed; the mane and tail should be clean and free of tangles. The feet should be properly trimmed; and if shod, the shoes should fit the animal properly and be securely and neatly fastened. </w:t>
      </w:r>
      <w:r w:rsidRPr="00752E65">
        <w:rPr>
          <w:b/>
        </w:rPr>
        <w:t>Presentation of Animal</w:t>
      </w:r>
      <w:r w:rsidRPr="00752E65">
        <w:t xml:space="preserve">- </w:t>
      </w:r>
      <w:r w:rsidRPr="00752E65">
        <w:rPr>
          <w:u w:val="single"/>
        </w:rPr>
        <w:t>Leading</w:t>
      </w:r>
      <w:r w:rsidRPr="00752E65">
        <w:t xml:space="preserve">-The exhibitor should alertly lead the Pinto from the left side, holding the lead shank or rein in the right hand with the remaining portion of the shank or rein held neatly and safely in the left hand. The horse and exhibitor should readily perform the maneuvers called for by the pattern posted for the class. All turns shall be to the right with the exhibitor walking to the right around the horse. When moving the horse, exhibitors should be certain the judge can get a clean, unobstructed view of its action. The horse should move freely and in a straight line. </w:t>
      </w:r>
      <w:r w:rsidRPr="00752E65">
        <w:rPr>
          <w:u w:val="single"/>
        </w:rPr>
        <w:t>Posing</w:t>
      </w:r>
      <w:r w:rsidRPr="00752E65">
        <w:t>- The exhibitor should set up the horse using a minimum of cueing, without touching the animal. The horse should be alert and posed (standing) to its best advantage for the judge’s examination. The exhibitor should leave a safe space between animals when lined up side by side or head to tail. Horses should be allowed to stand quietly as the judge examines other animals in a line up. Over showing and undue maneuvering may be penalized.</w:t>
      </w:r>
    </w:p>
    <w:p w14:paraId="7A9C564E" w14:textId="77777777" w:rsidR="00FF26F3" w:rsidRDefault="00FF26F3" w:rsidP="00FF26F3">
      <w:pPr>
        <w:pStyle w:val="NoSpacing"/>
      </w:pPr>
      <w:r w:rsidRPr="00752E65">
        <w:rPr>
          <w:b/>
          <w:u w:val="single"/>
        </w:rPr>
        <w:t>ENGLISH PLEASURE-</w:t>
      </w:r>
      <w:r w:rsidRPr="00752E65">
        <w:t xml:space="preserve"> Entries should give the appearance of being a pleasure to ride. To enter the ring at a trot. To be shown at a walk, trot, and canter both ways of the ring. Extended trot and hand gallop may </w:t>
      </w:r>
      <w:r w:rsidRPr="00752E65">
        <w:lastRenderedPageBreak/>
        <w:t xml:space="preserve">be required at the judge’s discretion. Entries may be asked to back. To be judged on performance, manners, conformation, and suitability.  </w:t>
      </w:r>
      <w:r w:rsidRPr="00752E65">
        <w:rPr>
          <w:b/>
        </w:rPr>
        <w:t>Gaits</w:t>
      </w:r>
      <w:r w:rsidRPr="00752E65">
        <w:t xml:space="preserve">- All gaits to be smooth, fluid, and efficient, without excessive knee action or short choppy strides. Faults would include: excessive movement on the forehand; behind the bit or over-collection; poll lower than withers; lazy, rushing, or inconsistent gaits. Any tendency to move in a Western style jog, jog trot, or lope must be penalized. </w:t>
      </w:r>
      <w:r w:rsidRPr="00752E65">
        <w:rPr>
          <w:u w:val="single"/>
        </w:rPr>
        <w:t>Walk</w:t>
      </w:r>
      <w:r w:rsidRPr="00752E65">
        <w:t xml:space="preserve">: free, ground-covering, four beat gait; rhythmic and flat-footed. </w:t>
      </w:r>
      <w:r w:rsidRPr="00752E65">
        <w:rPr>
          <w:u w:val="single"/>
        </w:rPr>
        <w:t>Trot</w:t>
      </w:r>
      <w:r w:rsidRPr="00752E65">
        <w:t xml:space="preserve">: true forward-moving two beat gait; cadenced and balanced; extreme speed to be penalized. </w:t>
      </w:r>
      <w:r w:rsidRPr="00752E65">
        <w:rPr>
          <w:u w:val="single"/>
        </w:rPr>
        <w:t>Cante</w:t>
      </w:r>
      <w:r w:rsidRPr="00752E65">
        <w:t xml:space="preserve">r: true forward moving three beat gait; smooth, balanced, and straight on both leads. </w:t>
      </w:r>
      <w:r w:rsidRPr="00752E65">
        <w:rPr>
          <w:u w:val="single"/>
        </w:rPr>
        <w:t>Hand Gallop</w:t>
      </w:r>
      <w:r w:rsidRPr="00752E65">
        <w:t>: No more than five (5) horse may hand gallop at a time, in any class.</w:t>
      </w:r>
    </w:p>
    <w:p w14:paraId="5AA7E9AB" w14:textId="77777777" w:rsidR="007A4316" w:rsidRPr="00752E65" w:rsidRDefault="00970FF7" w:rsidP="00752E65">
      <w:pPr>
        <w:pStyle w:val="NoSpacing"/>
      </w:pPr>
      <w:r w:rsidRPr="00752E65">
        <w:rPr>
          <w:rFonts w:cstheme="minorHAnsi"/>
          <w:b/>
          <w:color w:val="222222"/>
          <w:u w:val="single"/>
          <w:shd w:val="clear" w:color="auto" w:fill="FFFFFF"/>
        </w:rPr>
        <w:t>WESTERN PLEASURE-</w:t>
      </w:r>
      <w:r w:rsidRPr="00752E65">
        <w:rPr>
          <w:rFonts w:cstheme="minorHAnsi"/>
          <w:color w:val="222222"/>
          <w:shd w:val="clear" w:color="auto" w:fill="FFFFFF"/>
        </w:rPr>
        <w:t xml:space="preserve"> Horses</w:t>
      </w:r>
      <w:r w:rsidRPr="00752E65">
        <w:t xml:space="preserve"> to be judged on performance, manners, conformation, </w:t>
      </w:r>
      <w:r w:rsidR="00564FED" w:rsidRPr="00752E65">
        <w:t>suitability,</w:t>
      </w:r>
      <w:r w:rsidRPr="00752E65">
        <w:t xml:space="preserve"> and appointments. The horse should be a pleasure to ride and a free, natural mover. Entries to be shown at a walk, jog, and lope, both ways of the ring, on a reasonably loose rein, without undue restraint. Judge may ask for an extension at</w:t>
      </w:r>
      <w:r w:rsidR="007A4316" w:rsidRPr="00752E65">
        <w:t xml:space="preserve"> any gait. </w:t>
      </w:r>
      <w:r w:rsidRPr="00752E65">
        <w:t>All entries being considered for an award are require</w:t>
      </w:r>
      <w:r w:rsidR="007A4316" w:rsidRPr="00752E65">
        <w:t>d to back in a straight line.</w:t>
      </w:r>
      <w:r w:rsidRPr="00752E65">
        <w:t xml:space="preserve"> The ideal pleasure entry should carry its head in a position that is normal for its t</w:t>
      </w:r>
      <w:r w:rsidR="007A4316" w:rsidRPr="00752E65">
        <w:t xml:space="preserve">ype and no lower than level. </w:t>
      </w:r>
      <w:r w:rsidRPr="00752E65">
        <w:t xml:space="preserve">Reasonably loose reins, with light contact, should be maintained </w:t>
      </w:r>
      <w:r w:rsidR="00564FED" w:rsidRPr="00752E65">
        <w:t>always</w:t>
      </w:r>
      <w:r w:rsidR="007A4316" w:rsidRPr="00752E65">
        <w:t xml:space="preserve">. </w:t>
      </w:r>
    </w:p>
    <w:p w14:paraId="76BC1E5C" w14:textId="77777777" w:rsidR="00970FF7" w:rsidRPr="00752E65" w:rsidRDefault="007A4316" w:rsidP="00752E65">
      <w:pPr>
        <w:pStyle w:val="NoSpacing"/>
      </w:pPr>
      <w:r w:rsidRPr="00752E65">
        <w:t xml:space="preserve">--Faults- </w:t>
      </w:r>
      <w:r w:rsidR="00970FF7" w:rsidRPr="00752E65">
        <w:t>Carrying the head in such a position that the point of the poll is lower than the withers, being flexed behind the vertical and moving exceptionally slowly at any gait are to be con</w:t>
      </w:r>
      <w:r w:rsidRPr="00752E65">
        <w:t xml:space="preserve">sidered major faults. Horses </w:t>
      </w:r>
      <w:r w:rsidR="00970FF7" w:rsidRPr="00752E65">
        <w:t>considered by the judge as appearing lethargic, sullen, drawn, emaciated, or overly tired should not be considered for a placing.</w:t>
      </w:r>
    </w:p>
    <w:p w14:paraId="126F4487" w14:textId="77777777" w:rsidR="009A2E3E" w:rsidRPr="00752E65" w:rsidRDefault="009A2E3E" w:rsidP="00752E65">
      <w:pPr>
        <w:pStyle w:val="NoSpacing"/>
      </w:pPr>
      <w:r w:rsidRPr="00752E65">
        <w:rPr>
          <w:rFonts w:cstheme="minorHAnsi"/>
          <w:b/>
          <w:color w:val="222222"/>
          <w:u w:val="single"/>
          <w:shd w:val="clear" w:color="auto" w:fill="FFFFFF"/>
        </w:rPr>
        <w:t>TRAIL IN-HAND-</w:t>
      </w:r>
      <w:r w:rsidRPr="00752E65">
        <w:t xml:space="preserve"> The course is to include a minimum of six (6) obstacles and a maximum of eight (8) obstacles. All courses and obstacles are to be constructed with safety in mind to eliminate any accidents. Care in preparing the course should be exercised to prevent direct advantage to either a small or large horse. To include a jog of suitable duration for the judges to evaluate gaits. Trail entries are required to work over and through obstacles. Failure to attempt to negotiate obstacles in prescribed order will result in disqualification. Horses are to be penalized but not disqualified for any unnecessary delay while approaching an obstacle. Judges are encouraged to advance on to the next obstacle any entry taking excessive time at an obstacle. A time limit may not be placed on the course or individual obstacles. While on the course, the exhibitor’s hands shall be clear of the horse to avoid cueing. Entries will be evaluated on responsiveness, willingness, and general attitude. Entries should demonstrate the control, flexibility, and calmness (sensibility) of the ideal trail horse. Entries are to be shown over and through obstacles at a walk and/or jog/trot on a reasonably loose rein without undue restraint. Horses are to be judged on performance and way of going with emphasis on manners, suitability, and appointments. Trail course must be posted at least one (1) hour prior to class at the regular show. Exhibitor may be requested to lead from either side. An exhibitor may show more than one (1) entry in this class. Tying up of long tails is permissible in this cl</w:t>
      </w:r>
      <w:r w:rsidR="00F5551E" w:rsidRPr="00752E65">
        <w:t>ass. Baiting to encourage a horse</w:t>
      </w:r>
      <w:r w:rsidRPr="00752E65">
        <w:t xml:space="preserve"> to perform obstacles is not allowed and shall result in a disqualification</w:t>
      </w:r>
      <w:r w:rsidR="00F5551E" w:rsidRPr="00752E65">
        <w:t>.</w:t>
      </w:r>
    </w:p>
    <w:p w14:paraId="3E3BC004" w14:textId="77777777" w:rsidR="001A2CC6" w:rsidRPr="00752E65" w:rsidRDefault="001A2CC6" w:rsidP="00752E65">
      <w:pPr>
        <w:pStyle w:val="NoSpacing"/>
        <w:rPr>
          <w:rFonts w:cstheme="minorHAnsi"/>
        </w:rPr>
      </w:pPr>
      <w:r w:rsidRPr="00752E65">
        <w:rPr>
          <w:rFonts w:cstheme="minorHAnsi"/>
          <w:b/>
          <w:u w:val="single"/>
        </w:rPr>
        <w:t xml:space="preserve">DRIVING REINSMANSHIP- </w:t>
      </w:r>
      <w:proofErr w:type="spellStart"/>
      <w:r w:rsidRPr="00752E65">
        <w:t>Reinsmanship</w:t>
      </w:r>
      <w:proofErr w:type="spellEnd"/>
      <w:r w:rsidRPr="00752E65">
        <w:t xml:space="preserve"> is a driving equitation class in which exhibitors are judged on suitability and skill of the driver. The horse is to be shown in a harness suitable to the vehicle used. The vehicle should be an appropriate two (2) or four (4) wheeled vehicle in sound condition. Drivers shall be required to rein back. All drivers chosen for a workout may be worked at any gait requested by the judge and may be asked to execute a figure eight and/or perform other appropriate tests. Attendants/Header are optional.</w:t>
      </w:r>
      <w:r w:rsidRPr="00752E65">
        <w:rPr>
          <w:b/>
        </w:rPr>
        <w:t xml:space="preserve"> Attire and Appointments</w:t>
      </w:r>
      <w:r w:rsidRPr="00752E65">
        <w:t xml:space="preserve">- Appointments of driver and attendant (header); the driver and attendants (if any) should be dressed conservatively per the style of the present day. Suggested attire for gentlemen, dress pants and shirt, coat or jacket and boots. Suggested attire for ladies; long sleeved and conservative dress, tailored suit, skirt, or slacks with long sleeved blouse, with vest or jacket and boots. The following attire is required of all drivers: hat or protective headgear, </w:t>
      </w:r>
      <w:r w:rsidRPr="00752E65">
        <w:lastRenderedPageBreak/>
        <w:t xml:space="preserve">gloves, and whip in hand. Lap apron or robes are REQUIRED. Attendants should wear long pants, shirt, and boots. </w:t>
      </w:r>
      <w:r w:rsidRPr="00752E65">
        <w:rPr>
          <w:b/>
        </w:rPr>
        <w:t>Gaits to be shown-</w:t>
      </w:r>
      <w:r w:rsidRPr="00752E65">
        <w:t xml:space="preserve"> Walk, Slow trot (collected), Working trot (normal), Strong trot (extended) </w:t>
      </w:r>
      <w:r w:rsidRPr="00752E65">
        <w:rPr>
          <w:b/>
        </w:rPr>
        <w:t>Judging</w:t>
      </w:r>
      <w:r w:rsidRPr="00752E65">
        <w:t>- Seventy-five (75) percent on handling of reins and whip, control, posture, and overall appearance of the driver, twenty-five (25) percent on the condition of the harness and vehicle and neatness of attire.</w:t>
      </w:r>
    </w:p>
    <w:p w14:paraId="24B43894" w14:textId="77777777" w:rsidR="00C60588" w:rsidRPr="00C60588" w:rsidRDefault="00C60588" w:rsidP="00752E65">
      <w:pPr>
        <w:pStyle w:val="NoSpacing"/>
      </w:pPr>
      <w:r>
        <w:rPr>
          <w:b/>
          <w:u w:val="single"/>
        </w:rPr>
        <w:t>TRAIL-</w:t>
      </w:r>
      <w:r>
        <w:t xml:space="preserve"> The course is to include a minimum of six (6) obstacles and a maximum of eight (8) obstacles. All courses and obstacles are to be constructed with safety in mind to eliminate any accidents. Care in preparing the course should be exercised to prevent direct advantage to either a small or large horse. To include a jog and a lope of suitable duration for the judges to evaluate these gaits.</w:t>
      </w:r>
      <w:r w:rsidRPr="00C60588">
        <w:t xml:space="preserve"> </w:t>
      </w:r>
      <w:r>
        <w:t xml:space="preserve">Trail entries are required to work over and through obstacles. Failure to attempt to negotiate obstacles in prescribed order will result in disqualification. Horses are to be penalized but not disqualified for any unnecessary delay while approaching an obstacle. Judges are encouraged to advance on to the next obstacle any entry taking excessive time at an obstacle. A time limit may not be placed on the course or individual obstacles. While on the course, the exhibitor’s hands shall be clear of the horse to avoid cueing. Entries will be evaluated on responsiveness, willingness, and general attitude. Entries should demonstrate the control, flexibility, and calmness (sensibility) of the ideal trail horse. Entries are to be shown over and through obstacles at a walk, jog/trot, and lope/canter on a reasonably loose rein without undue restraint. </w:t>
      </w:r>
      <w:r w:rsidR="00564FED">
        <w:t>Horse</w:t>
      </w:r>
      <w:r>
        <w:t>s are to be judged on performance and way of going with emphasis on manners, suitability, and appointments. Trail course must be posted at least one (1) hour prior to class at the regular show</w:t>
      </w:r>
    </w:p>
    <w:p w14:paraId="30EB5710" w14:textId="77777777" w:rsidR="00FF26F3" w:rsidRPr="00752E65" w:rsidRDefault="00FF26F3" w:rsidP="00FF26F3">
      <w:pPr>
        <w:pStyle w:val="NoSpacing"/>
      </w:pPr>
      <w:r w:rsidRPr="00752E65">
        <w:rPr>
          <w:b/>
          <w:u w:val="single"/>
        </w:rPr>
        <w:t>GYMKHANA-</w:t>
      </w:r>
      <w:r w:rsidRPr="00752E65">
        <w:t xml:space="preserve"> Unsoundness shall not be penalized in an entry unless it is sufficiently severe to be considered inhumane treatment. In such a case, management shall bar the entry from further participation.  Management shall designate the order in which the entries shall compete. Not more than one entry shall be in the ring at one time. Riders must be mounted before entering the arenas. An exhibitor shall be considered “on course” once any part of the horse crosses the starting line, until every part of the horse crosses the finish line after completing the course. </w:t>
      </w:r>
      <w:r w:rsidRPr="00752E65">
        <w:rPr>
          <w:u w:val="single"/>
        </w:rPr>
        <w:t>Timing Line</w:t>
      </w:r>
      <w:r w:rsidRPr="00752E65">
        <w:t xml:space="preserve">– The course for all competitors shall include a timing line to be a distance of at least 20’ from the first obstacle. The timing line is imaginary and should be indicated by stakes, pylons, or other suitable markers. </w:t>
      </w:r>
      <w:r w:rsidRPr="00752E65">
        <w:rPr>
          <w:u w:val="single"/>
        </w:rPr>
        <w:t>Start and Finish</w:t>
      </w:r>
      <w:r w:rsidRPr="00752E65">
        <w:t xml:space="preserve">– The exhibitor shall be signaled when the judge and timing officials are ready. At any time within one minute after the ready signal is given, the entry shall cross the timing line and begin the course. Starting and finishing time shall be taken the instant any part of the entry crosses the timing line. Running start is prohibited. The gate will close once the horse is in the arena. The gate must remain closed and the horse come to a halt or walk inside the arena before the gate is again opened. Ties to be broken with a runoff, or by flip of coin if agreed to by contestants. </w:t>
      </w:r>
      <w:r w:rsidRPr="00752E65">
        <w:rPr>
          <w:u w:val="single"/>
        </w:rPr>
        <w:t>Disqualifications</w:t>
      </w:r>
      <w:r w:rsidRPr="00752E65">
        <w:t xml:space="preserve">– Any of the following infractions shall disqualify an entry: Failure to begin course within one (1) minute after ready signal. Any deviation from the pattern is cause for disqualification. Spurring the Pinto in any manner whatsoever forward of the front cinch, after entering the arena. Excessive use of spurs, crop, or bat. </w:t>
      </w:r>
      <w:r w:rsidRPr="00752E65">
        <w:rPr>
          <w:u w:val="single"/>
        </w:rPr>
        <w:t>Penalties</w:t>
      </w:r>
      <w:r w:rsidRPr="00752E65">
        <w:t xml:space="preserve">- A five-second (5) penalty shall be assessed for each obstacle knocked down, unless otherwise provided in the class specifications. The exhibitor must remain on course as if the obstacle were still standing. If hat or safety helmet is worn and it falls off and touches the ground while in the arena, a five (5) second penalty will be added. </w:t>
      </w:r>
    </w:p>
    <w:sectPr w:rsidR="00FF26F3" w:rsidRPr="00752E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802B" w14:textId="77777777" w:rsidR="00CC1237" w:rsidRDefault="00CC1237" w:rsidP="00084318">
      <w:pPr>
        <w:spacing w:after="0" w:line="240" w:lineRule="auto"/>
      </w:pPr>
      <w:r>
        <w:separator/>
      </w:r>
    </w:p>
  </w:endnote>
  <w:endnote w:type="continuationSeparator" w:id="0">
    <w:p w14:paraId="3344D8E3" w14:textId="77777777" w:rsidR="00CC1237" w:rsidRDefault="00CC1237" w:rsidP="0008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7DDB9" w14:textId="77777777" w:rsidR="00CC1237" w:rsidRDefault="00CC1237" w:rsidP="00084318">
      <w:pPr>
        <w:spacing w:after="0" w:line="240" w:lineRule="auto"/>
      </w:pPr>
      <w:r>
        <w:separator/>
      </w:r>
    </w:p>
  </w:footnote>
  <w:footnote w:type="continuationSeparator" w:id="0">
    <w:p w14:paraId="463C7A83" w14:textId="77777777" w:rsidR="00CC1237" w:rsidRDefault="00CC1237" w:rsidP="00084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FD2A" w14:textId="77777777" w:rsidR="00084318" w:rsidRPr="00084318" w:rsidRDefault="00084318" w:rsidP="00084318">
    <w:pPr>
      <w:pStyle w:val="Header"/>
      <w:jc w:val="center"/>
      <w:rPr>
        <w:sz w:val="36"/>
      </w:rPr>
    </w:pPr>
    <w:r w:rsidRPr="00084318">
      <w:rPr>
        <w:sz w:val="36"/>
      </w:rPr>
      <w:t>FALLON HORSEMAN’S ASSOCIATION</w:t>
    </w:r>
  </w:p>
  <w:p w14:paraId="7517FFB5" w14:textId="5C057D56" w:rsidR="00084318" w:rsidRPr="00084318" w:rsidRDefault="00084318" w:rsidP="00220886">
    <w:pPr>
      <w:pStyle w:val="Header"/>
      <w:jc w:val="center"/>
      <w:rPr>
        <w:sz w:val="36"/>
      </w:rPr>
    </w:pPr>
    <w:r>
      <w:rPr>
        <w:sz w:val="36"/>
      </w:rPr>
      <w:t>20</w:t>
    </w:r>
    <w:r w:rsidR="00220886">
      <w:rPr>
        <w:sz w:val="36"/>
      </w:rPr>
      <w:t>23</w:t>
    </w:r>
    <w:r>
      <w:rPr>
        <w:sz w:val="36"/>
      </w:rPr>
      <w:t xml:space="preserve"> </w:t>
    </w:r>
    <w:r w:rsidRPr="00084318">
      <w:rPr>
        <w:sz w:val="36"/>
      </w:rPr>
      <w:t>CLASS DESCRIPTIONS</w:t>
    </w:r>
  </w:p>
  <w:p w14:paraId="34B9BF96" w14:textId="77777777" w:rsidR="00084318" w:rsidRDefault="00084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18"/>
    <w:rsid w:val="00076CBA"/>
    <w:rsid w:val="00084318"/>
    <w:rsid w:val="001A2CC6"/>
    <w:rsid w:val="00220886"/>
    <w:rsid w:val="00343663"/>
    <w:rsid w:val="00564FED"/>
    <w:rsid w:val="005D7F4C"/>
    <w:rsid w:val="006C4446"/>
    <w:rsid w:val="00752E65"/>
    <w:rsid w:val="007A4316"/>
    <w:rsid w:val="00902F6F"/>
    <w:rsid w:val="00970FF7"/>
    <w:rsid w:val="009A2E3E"/>
    <w:rsid w:val="00AB2793"/>
    <w:rsid w:val="00C60588"/>
    <w:rsid w:val="00C9464C"/>
    <w:rsid w:val="00CC1237"/>
    <w:rsid w:val="00DF0816"/>
    <w:rsid w:val="00E34FC0"/>
    <w:rsid w:val="00F5551E"/>
    <w:rsid w:val="00FF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D085"/>
  <w15:chartTrackingRefBased/>
  <w15:docId w15:val="{B8178F2E-5CD0-4513-B54B-9230CA93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318"/>
  </w:style>
  <w:style w:type="paragraph" w:styleId="Footer">
    <w:name w:val="footer"/>
    <w:basedOn w:val="Normal"/>
    <w:link w:val="FooterChar"/>
    <w:uiPriority w:val="99"/>
    <w:unhideWhenUsed/>
    <w:rsid w:val="00084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318"/>
  </w:style>
  <w:style w:type="character" w:customStyle="1" w:styleId="apple-converted-space">
    <w:name w:val="apple-converted-space"/>
    <w:basedOn w:val="DefaultParagraphFont"/>
    <w:rsid w:val="005D7F4C"/>
  </w:style>
  <w:style w:type="character" w:styleId="Hyperlink">
    <w:name w:val="Hyperlink"/>
    <w:basedOn w:val="DefaultParagraphFont"/>
    <w:uiPriority w:val="99"/>
    <w:semiHidden/>
    <w:unhideWhenUsed/>
    <w:rsid w:val="005D7F4C"/>
    <w:rPr>
      <w:color w:val="0000FF"/>
      <w:u w:val="single"/>
    </w:rPr>
  </w:style>
  <w:style w:type="paragraph" w:styleId="NoSpacing">
    <w:name w:val="No Spacing"/>
    <w:uiPriority w:val="1"/>
    <w:qFormat/>
    <w:rsid w:val="007A4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del Solar, Andrea V</cp:lastModifiedBy>
  <cp:revision>2</cp:revision>
  <dcterms:created xsi:type="dcterms:W3CDTF">2023-03-30T21:30:00Z</dcterms:created>
  <dcterms:modified xsi:type="dcterms:W3CDTF">2023-03-30T21:30:00Z</dcterms:modified>
</cp:coreProperties>
</file>